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4CA70" w14:textId="77777777" w:rsidR="0010144C" w:rsidRPr="0010144C" w:rsidRDefault="0010144C" w:rsidP="0010144C">
      <w:pPr>
        <w:rPr>
          <w:b/>
          <w:bCs/>
        </w:rPr>
      </w:pPr>
      <w:r w:rsidRPr="0010144C">
        <w:rPr>
          <w:rFonts w:ascii="Segoe UI Emoji" w:hAnsi="Segoe UI Emoji" w:cs="Segoe UI Emoji"/>
          <w:b/>
          <w:bCs/>
        </w:rPr>
        <w:t>📖</w:t>
      </w:r>
      <w:r w:rsidRPr="0010144C">
        <w:rPr>
          <w:b/>
          <w:bCs/>
        </w:rPr>
        <w:t xml:space="preserve"> Blue Ocean Cleaning Services</w:t>
      </w:r>
    </w:p>
    <w:p w14:paraId="34200814" w14:textId="04064F27" w:rsidR="00194A43" w:rsidRPr="00194A43" w:rsidRDefault="00194A43" w:rsidP="00194A43">
      <w:pPr>
        <w:rPr>
          <w:b/>
          <w:bCs/>
        </w:rPr>
      </w:pPr>
      <w:r w:rsidRPr="00194A43">
        <w:rPr>
          <w:b/>
          <w:bCs/>
        </w:rPr>
        <w:t>Client Communication &amp; Contact Policy</w:t>
      </w:r>
      <w:r w:rsidRPr="00194A43">
        <w:rPr>
          <w:b/>
          <w:bCs/>
        </w:rPr>
        <w:br/>
        <w:t xml:space="preserve">Effective Date: </w:t>
      </w:r>
      <w:r w:rsidRPr="00B87CE1">
        <w:t>June 1, 2025</w:t>
      </w:r>
    </w:p>
    <w:p w14:paraId="4BE2B172" w14:textId="77777777" w:rsidR="00194A43" w:rsidRPr="00194A43" w:rsidRDefault="00000000" w:rsidP="00194A43">
      <w:pPr>
        <w:rPr>
          <w:b/>
          <w:bCs/>
        </w:rPr>
      </w:pPr>
      <w:r>
        <w:rPr>
          <w:b/>
          <w:bCs/>
        </w:rPr>
        <w:pict w14:anchorId="31AF6B03">
          <v:rect id="_x0000_i1025" style="width:0;height:1.5pt" o:hralign="center" o:hrstd="t" o:hr="t" fillcolor="#a0a0a0" stroked="f"/>
        </w:pict>
      </w:r>
    </w:p>
    <w:p w14:paraId="52BE3582" w14:textId="77777777" w:rsidR="00194A43" w:rsidRPr="007D447B" w:rsidRDefault="00194A43" w:rsidP="00194A43">
      <w:pPr>
        <w:rPr>
          <w:b/>
          <w:bCs/>
        </w:rPr>
      </w:pPr>
      <w:r w:rsidRPr="007D447B">
        <w:rPr>
          <w:b/>
          <w:bCs/>
        </w:rPr>
        <w:t>1. Purpose</w:t>
      </w:r>
    </w:p>
    <w:p w14:paraId="6617A6EC" w14:textId="77777777" w:rsidR="00194A43" w:rsidRPr="00194A43" w:rsidRDefault="00194A43" w:rsidP="00194A43">
      <w:r w:rsidRPr="00194A43">
        <w:t>This policy explains how Blue Ocean Cleaning Services communicates with clients before, during, and after services. We prioritize clear, timely, and professional communication to ensure every service runs smoothly.</w:t>
      </w:r>
    </w:p>
    <w:p w14:paraId="346B9EC0" w14:textId="77777777" w:rsidR="00194A43" w:rsidRPr="00194A43" w:rsidRDefault="00000000" w:rsidP="00194A43">
      <w:r>
        <w:pict w14:anchorId="31A91946">
          <v:rect id="_x0000_i1026" style="width:0;height:1.5pt" o:hralign="center" o:hrstd="t" o:hr="t" fillcolor="#a0a0a0" stroked="f"/>
        </w:pict>
      </w:r>
    </w:p>
    <w:p w14:paraId="1FB5FE9F" w14:textId="77777777" w:rsidR="00194A43" w:rsidRPr="007D447B" w:rsidRDefault="00194A43" w:rsidP="00194A43">
      <w:pPr>
        <w:rPr>
          <w:b/>
          <w:bCs/>
        </w:rPr>
      </w:pPr>
      <w:r w:rsidRPr="007D447B">
        <w:rPr>
          <w:b/>
          <w:bCs/>
        </w:rPr>
        <w:t>2. Contact Information</w:t>
      </w:r>
    </w:p>
    <w:p w14:paraId="23F5EF8F" w14:textId="77777777" w:rsidR="00194A43" w:rsidRPr="00194A43" w:rsidRDefault="00194A43" w:rsidP="00194A43">
      <w:r w:rsidRPr="00194A43">
        <w:t>All client information, including phone number and email, is collected through our online request form. Both contact methods are required and will be used for scheduling confirmations, service reminders, and invoicing.</w:t>
      </w:r>
    </w:p>
    <w:p w14:paraId="2CF3F39A" w14:textId="77777777" w:rsidR="00194A43" w:rsidRPr="00194A43" w:rsidRDefault="00000000" w:rsidP="00194A43">
      <w:r>
        <w:pict w14:anchorId="3F3B5B56">
          <v:rect id="_x0000_i1027" style="width:0;height:1.5pt" o:hralign="center" o:hrstd="t" o:hr="t" fillcolor="#a0a0a0" stroked="f"/>
        </w:pict>
      </w:r>
    </w:p>
    <w:p w14:paraId="25D52CB2" w14:textId="77777777" w:rsidR="00194A43" w:rsidRPr="007D447B" w:rsidRDefault="00194A43" w:rsidP="00194A43">
      <w:pPr>
        <w:rPr>
          <w:b/>
          <w:bCs/>
        </w:rPr>
      </w:pPr>
      <w:r w:rsidRPr="007D447B">
        <w:rPr>
          <w:b/>
          <w:bCs/>
        </w:rPr>
        <w:t>3. Appointment Confirmations &amp; Reminders</w:t>
      </w:r>
    </w:p>
    <w:p w14:paraId="7E2062A8" w14:textId="77777777" w:rsidR="00194A43" w:rsidRPr="00194A43" w:rsidRDefault="00194A43" w:rsidP="00194A43">
      <w:pPr>
        <w:numPr>
          <w:ilvl w:val="0"/>
          <w:numId w:val="8"/>
        </w:numPr>
      </w:pPr>
      <w:r w:rsidRPr="00194A43">
        <w:t>A confirmation text will be sent once your service is scheduled.</w:t>
      </w:r>
    </w:p>
    <w:p w14:paraId="3B75B780" w14:textId="77777777" w:rsidR="00194A43" w:rsidRPr="00194A43" w:rsidRDefault="00194A43" w:rsidP="00194A43">
      <w:pPr>
        <w:numPr>
          <w:ilvl w:val="0"/>
          <w:numId w:val="8"/>
        </w:numPr>
      </w:pPr>
      <w:r w:rsidRPr="00194A43">
        <w:t>A reminder will be sent 24 hours before the appointment via text and/or email.</w:t>
      </w:r>
    </w:p>
    <w:p w14:paraId="2E0D75B4" w14:textId="77777777" w:rsidR="00194A43" w:rsidRPr="00194A43" w:rsidRDefault="00194A43" w:rsidP="00194A43">
      <w:pPr>
        <w:numPr>
          <w:ilvl w:val="0"/>
          <w:numId w:val="8"/>
        </w:numPr>
      </w:pPr>
      <w:r w:rsidRPr="00194A43">
        <w:t>If any changes or delays occur, clients will be promptly notified.</w:t>
      </w:r>
    </w:p>
    <w:p w14:paraId="556949D0" w14:textId="77777777" w:rsidR="00194A43" w:rsidRPr="00194A43" w:rsidRDefault="00000000" w:rsidP="00194A43">
      <w:r>
        <w:pict w14:anchorId="632BC1F7">
          <v:rect id="_x0000_i1028" style="width:0;height:1.5pt" o:hralign="center" o:hrstd="t" o:hr="t" fillcolor="#a0a0a0" stroked="f"/>
        </w:pict>
      </w:r>
    </w:p>
    <w:p w14:paraId="43419F15" w14:textId="77777777" w:rsidR="00194A43" w:rsidRPr="007D447B" w:rsidRDefault="00194A43" w:rsidP="00194A43">
      <w:pPr>
        <w:rPr>
          <w:b/>
          <w:bCs/>
        </w:rPr>
      </w:pPr>
      <w:r w:rsidRPr="007D447B">
        <w:rPr>
          <w:b/>
          <w:bCs/>
        </w:rPr>
        <w:t>4. On-Site Communication</w:t>
      </w:r>
    </w:p>
    <w:p w14:paraId="4780BF65" w14:textId="77777777" w:rsidR="00194A43" w:rsidRPr="00194A43" w:rsidRDefault="00194A43" w:rsidP="00194A43">
      <w:pPr>
        <w:numPr>
          <w:ilvl w:val="0"/>
          <w:numId w:val="9"/>
        </w:numPr>
      </w:pPr>
      <w:r w:rsidRPr="00194A43">
        <w:t>Upon arrival or completion, updates can be sent if requested.</w:t>
      </w:r>
    </w:p>
    <w:p w14:paraId="313B6C92" w14:textId="77777777" w:rsidR="00194A43" w:rsidRPr="00194A43" w:rsidRDefault="00194A43" w:rsidP="00194A43">
      <w:pPr>
        <w:numPr>
          <w:ilvl w:val="0"/>
          <w:numId w:val="9"/>
        </w:numPr>
      </w:pPr>
      <w:r w:rsidRPr="00194A43">
        <w:t>Any access issues, safety concerns, or unexpected changes will be communicated immediately by phone or text.</w:t>
      </w:r>
    </w:p>
    <w:p w14:paraId="4FC0DF93" w14:textId="77777777" w:rsidR="00194A43" w:rsidRPr="00194A43" w:rsidRDefault="00000000" w:rsidP="00194A43">
      <w:r>
        <w:pict w14:anchorId="20BD04C3">
          <v:rect id="_x0000_i1029" style="width:0;height:1.5pt" o:hralign="center" o:hrstd="t" o:hr="t" fillcolor="#a0a0a0" stroked="f"/>
        </w:pict>
      </w:r>
    </w:p>
    <w:p w14:paraId="354DEFA2" w14:textId="77777777" w:rsidR="00194A43" w:rsidRPr="007D447B" w:rsidRDefault="00194A43" w:rsidP="00194A43">
      <w:pPr>
        <w:rPr>
          <w:b/>
          <w:bCs/>
        </w:rPr>
      </w:pPr>
      <w:r w:rsidRPr="007D447B">
        <w:rPr>
          <w:b/>
          <w:bCs/>
        </w:rPr>
        <w:t>5. Invoicing &amp; Follow-Ups</w:t>
      </w:r>
    </w:p>
    <w:p w14:paraId="09EEDC8B" w14:textId="27E5A14F" w:rsidR="00194A43" w:rsidRPr="00194A43" w:rsidRDefault="00194A43" w:rsidP="00194A43">
      <w:pPr>
        <w:numPr>
          <w:ilvl w:val="0"/>
          <w:numId w:val="10"/>
        </w:numPr>
      </w:pPr>
      <w:r w:rsidRPr="00194A43">
        <w:t>Invoices will be sent via text or email, with notifications or reminders sent by text when necessary.</w:t>
      </w:r>
    </w:p>
    <w:p w14:paraId="2B8F66F0" w14:textId="77777777" w:rsidR="00194A43" w:rsidRPr="00194A43" w:rsidRDefault="00194A43" w:rsidP="00194A43">
      <w:pPr>
        <w:numPr>
          <w:ilvl w:val="0"/>
          <w:numId w:val="10"/>
        </w:numPr>
      </w:pPr>
      <w:r w:rsidRPr="00194A43">
        <w:lastRenderedPageBreak/>
        <w:t>Clients are welcome to respond to any follow-up messages with feedback or questions.</w:t>
      </w:r>
    </w:p>
    <w:p w14:paraId="376CBFA2" w14:textId="77777777" w:rsidR="00194A43" w:rsidRPr="00194A43" w:rsidRDefault="00000000" w:rsidP="00194A43">
      <w:r>
        <w:pict w14:anchorId="0E6C7320">
          <v:rect id="_x0000_i1030" style="width:0;height:1.5pt" o:hralign="center" o:hrstd="t" o:hr="t" fillcolor="#a0a0a0" stroked="f"/>
        </w:pict>
      </w:r>
    </w:p>
    <w:p w14:paraId="62007767" w14:textId="77777777" w:rsidR="00194A43" w:rsidRPr="007D447B" w:rsidRDefault="00194A43" w:rsidP="00194A43">
      <w:pPr>
        <w:rPr>
          <w:b/>
          <w:bCs/>
        </w:rPr>
      </w:pPr>
      <w:r w:rsidRPr="007D447B">
        <w:rPr>
          <w:b/>
          <w:bCs/>
        </w:rPr>
        <w:t>6. Service Issues &amp; Urgent Contact</w:t>
      </w:r>
    </w:p>
    <w:p w14:paraId="46F1842F" w14:textId="77777777" w:rsidR="00194A43" w:rsidRPr="00194A43" w:rsidRDefault="00194A43" w:rsidP="00194A43">
      <w:pPr>
        <w:numPr>
          <w:ilvl w:val="0"/>
          <w:numId w:val="11"/>
        </w:numPr>
      </w:pPr>
      <w:r w:rsidRPr="00194A43">
        <w:t>For urgent matters during or after service, clients should call or text our main contact number.</w:t>
      </w:r>
    </w:p>
    <w:p w14:paraId="3A68C9C7" w14:textId="77777777" w:rsidR="00194A43" w:rsidRPr="00194A43" w:rsidRDefault="00194A43" w:rsidP="00194A43">
      <w:pPr>
        <w:numPr>
          <w:ilvl w:val="0"/>
          <w:numId w:val="11"/>
        </w:numPr>
      </w:pPr>
      <w:r w:rsidRPr="00194A43">
        <w:t>Non-urgent inquiries may be sent via email. All messages will be acknowledged within 24 hours.</w:t>
      </w:r>
    </w:p>
    <w:p w14:paraId="6111B4CD" w14:textId="77777777" w:rsidR="00194A43" w:rsidRPr="00194A43" w:rsidRDefault="00000000" w:rsidP="00194A43">
      <w:r>
        <w:pict w14:anchorId="718954A2">
          <v:rect id="_x0000_i1031" style="width:0;height:1.5pt" o:hralign="center" o:hrstd="t" o:hr="t" fillcolor="#a0a0a0" stroked="f"/>
        </w:pict>
      </w:r>
    </w:p>
    <w:p w14:paraId="7F5210AF" w14:textId="77777777" w:rsidR="00194A43" w:rsidRPr="007D447B" w:rsidRDefault="00194A43" w:rsidP="00194A43">
      <w:pPr>
        <w:rPr>
          <w:b/>
          <w:bCs/>
        </w:rPr>
      </w:pPr>
      <w:r w:rsidRPr="007D447B">
        <w:rPr>
          <w:b/>
          <w:bCs/>
        </w:rPr>
        <w:t>7. Marketing &amp; Promotions</w:t>
      </w:r>
    </w:p>
    <w:p w14:paraId="0A56FF37" w14:textId="77777777" w:rsidR="00194A43" w:rsidRPr="00194A43" w:rsidRDefault="00194A43" w:rsidP="00194A43">
      <w:pPr>
        <w:numPr>
          <w:ilvl w:val="0"/>
          <w:numId w:val="12"/>
        </w:numPr>
      </w:pPr>
      <w:r w:rsidRPr="00194A43">
        <w:t>Clients will only receive promotional offers if they have opted in.</w:t>
      </w:r>
    </w:p>
    <w:p w14:paraId="46899B59" w14:textId="77777777" w:rsidR="00194A43" w:rsidRPr="00194A43" w:rsidRDefault="00194A43" w:rsidP="00194A43">
      <w:pPr>
        <w:numPr>
          <w:ilvl w:val="0"/>
          <w:numId w:val="12"/>
        </w:numPr>
      </w:pPr>
      <w:r w:rsidRPr="00194A43">
        <w:t>Unsubscribing is simple and can be done by replying “STOP” to texts or emailing our office.</w:t>
      </w:r>
    </w:p>
    <w:p w14:paraId="28199248" w14:textId="77777777" w:rsidR="00194A43" w:rsidRPr="00194A43" w:rsidRDefault="00000000" w:rsidP="00194A43">
      <w:r>
        <w:pict w14:anchorId="3C80CC07">
          <v:rect id="_x0000_i1032" style="width:0;height:1.5pt" o:hralign="center" o:hrstd="t" o:hr="t" fillcolor="#a0a0a0" stroked="f"/>
        </w:pict>
      </w:r>
    </w:p>
    <w:p w14:paraId="780D8BAD" w14:textId="77777777" w:rsidR="00194A43" w:rsidRPr="007D447B" w:rsidRDefault="00194A43" w:rsidP="00194A43">
      <w:pPr>
        <w:rPr>
          <w:b/>
          <w:bCs/>
        </w:rPr>
      </w:pPr>
      <w:r w:rsidRPr="007D447B">
        <w:rPr>
          <w:b/>
          <w:bCs/>
        </w:rPr>
        <w:t>8. Professional Communication</w:t>
      </w:r>
    </w:p>
    <w:p w14:paraId="3AB45C8A" w14:textId="77777777" w:rsidR="00194A43" w:rsidRPr="00194A43" w:rsidRDefault="00194A43" w:rsidP="00194A43">
      <w:r w:rsidRPr="00194A43">
        <w:t>We are committed to respectful, professional communication and will never make unsolicited calls or visits outside of service-related matters.</w:t>
      </w:r>
    </w:p>
    <w:p w14:paraId="3634E988" w14:textId="77777777" w:rsidR="0010144C" w:rsidRPr="00194A43" w:rsidRDefault="00000000" w:rsidP="0010144C">
      <w:r>
        <w:pict w14:anchorId="61241C76">
          <v:rect id="_x0000_i1033" style="width:0;height:1.5pt" o:hralign="center" o:hrstd="t" o:hr="t" fillcolor="#a0a0a0" stroked="f"/>
        </w:pict>
      </w:r>
    </w:p>
    <w:p w14:paraId="26EFDC6D" w14:textId="77777777" w:rsidR="0010144C" w:rsidRPr="00194A43" w:rsidRDefault="0010144C" w:rsidP="0010144C">
      <w:pPr>
        <w:rPr>
          <w:b/>
          <w:bCs/>
        </w:rPr>
      </w:pPr>
      <w:r w:rsidRPr="00194A43">
        <w:rPr>
          <w:b/>
          <w:bCs/>
        </w:rPr>
        <w:t>By booking services with Blue Ocean Cleaning Services, clients agree to this communication policy and may update their preferences at any time.</w:t>
      </w:r>
    </w:p>
    <w:p w14:paraId="2AFB654F" w14:textId="77777777" w:rsidR="0072787C" w:rsidRDefault="0072787C"/>
    <w:sectPr w:rsidR="00727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035A"/>
    <w:multiLevelType w:val="multilevel"/>
    <w:tmpl w:val="79F4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40EEB"/>
    <w:multiLevelType w:val="multilevel"/>
    <w:tmpl w:val="D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5564E"/>
    <w:multiLevelType w:val="multilevel"/>
    <w:tmpl w:val="7A1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A3AD1"/>
    <w:multiLevelType w:val="multilevel"/>
    <w:tmpl w:val="5DEE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875AA"/>
    <w:multiLevelType w:val="multilevel"/>
    <w:tmpl w:val="7642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E5ABE"/>
    <w:multiLevelType w:val="multilevel"/>
    <w:tmpl w:val="F13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378EC"/>
    <w:multiLevelType w:val="multilevel"/>
    <w:tmpl w:val="96F2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46A08"/>
    <w:multiLevelType w:val="multilevel"/>
    <w:tmpl w:val="2C06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F40D8"/>
    <w:multiLevelType w:val="multilevel"/>
    <w:tmpl w:val="B30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C5B80"/>
    <w:multiLevelType w:val="multilevel"/>
    <w:tmpl w:val="088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56CEE"/>
    <w:multiLevelType w:val="multilevel"/>
    <w:tmpl w:val="675A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E07EE"/>
    <w:multiLevelType w:val="multilevel"/>
    <w:tmpl w:val="D68C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74142">
    <w:abstractNumId w:val="9"/>
  </w:num>
  <w:num w:numId="2" w16cid:durableId="180826844">
    <w:abstractNumId w:val="7"/>
  </w:num>
  <w:num w:numId="3" w16cid:durableId="1413501798">
    <w:abstractNumId w:val="10"/>
  </w:num>
  <w:num w:numId="4" w16cid:durableId="981930414">
    <w:abstractNumId w:val="2"/>
  </w:num>
  <w:num w:numId="5" w16cid:durableId="1122307143">
    <w:abstractNumId w:val="0"/>
  </w:num>
  <w:num w:numId="6" w16cid:durableId="1925608665">
    <w:abstractNumId w:val="4"/>
  </w:num>
  <w:num w:numId="7" w16cid:durableId="1023019480">
    <w:abstractNumId w:val="11"/>
  </w:num>
  <w:num w:numId="8" w16cid:durableId="1259824676">
    <w:abstractNumId w:val="5"/>
  </w:num>
  <w:num w:numId="9" w16cid:durableId="17200473">
    <w:abstractNumId w:val="6"/>
  </w:num>
  <w:num w:numId="10" w16cid:durableId="113328450">
    <w:abstractNumId w:val="3"/>
  </w:num>
  <w:num w:numId="11" w16cid:durableId="1086069708">
    <w:abstractNumId w:val="8"/>
  </w:num>
  <w:num w:numId="12" w16cid:durableId="131572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4C"/>
    <w:rsid w:val="0010144C"/>
    <w:rsid w:val="00194A43"/>
    <w:rsid w:val="001B78AA"/>
    <w:rsid w:val="006D5C55"/>
    <w:rsid w:val="0072787C"/>
    <w:rsid w:val="007D447B"/>
    <w:rsid w:val="009C1174"/>
    <w:rsid w:val="00B63200"/>
    <w:rsid w:val="00B8038F"/>
    <w:rsid w:val="00B87CE1"/>
    <w:rsid w:val="00CC6BCE"/>
    <w:rsid w:val="00CF67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309EE"/>
  <w15:chartTrackingRefBased/>
  <w15:docId w15:val="{7219AD6E-B358-43BC-A889-DF7D1972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44C"/>
    <w:rPr>
      <w:rFonts w:eastAsiaTheme="majorEastAsia" w:cstheme="majorBidi"/>
      <w:color w:val="272727" w:themeColor="text1" w:themeTint="D8"/>
    </w:rPr>
  </w:style>
  <w:style w:type="paragraph" w:styleId="Title">
    <w:name w:val="Title"/>
    <w:basedOn w:val="Normal"/>
    <w:next w:val="Normal"/>
    <w:link w:val="TitleChar"/>
    <w:uiPriority w:val="10"/>
    <w:qFormat/>
    <w:rsid w:val="00101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44C"/>
    <w:pPr>
      <w:spacing w:before="160"/>
      <w:jc w:val="center"/>
    </w:pPr>
    <w:rPr>
      <w:i/>
      <w:iCs/>
      <w:color w:val="404040" w:themeColor="text1" w:themeTint="BF"/>
    </w:rPr>
  </w:style>
  <w:style w:type="character" w:customStyle="1" w:styleId="QuoteChar">
    <w:name w:val="Quote Char"/>
    <w:basedOn w:val="DefaultParagraphFont"/>
    <w:link w:val="Quote"/>
    <w:uiPriority w:val="29"/>
    <w:rsid w:val="0010144C"/>
    <w:rPr>
      <w:i/>
      <w:iCs/>
      <w:color w:val="404040" w:themeColor="text1" w:themeTint="BF"/>
    </w:rPr>
  </w:style>
  <w:style w:type="paragraph" w:styleId="ListParagraph">
    <w:name w:val="List Paragraph"/>
    <w:basedOn w:val="Normal"/>
    <w:uiPriority w:val="34"/>
    <w:qFormat/>
    <w:rsid w:val="0010144C"/>
    <w:pPr>
      <w:ind w:left="720"/>
      <w:contextualSpacing/>
    </w:pPr>
  </w:style>
  <w:style w:type="character" w:styleId="IntenseEmphasis">
    <w:name w:val="Intense Emphasis"/>
    <w:basedOn w:val="DefaultParagraphFont"/>
    <w:uiPriority w:val="21"/>
    <w:qFormat/>
    <w:rsid w:val="0010144C"/>
    <w:rPr>
      <w:i/>
      <w:iCs/>
      <w:color w:val="0F4761" w:themeColor="accent1" w:themeShade="BF"/>
    </w:rPr>
  </w:style>
  <w:style w:type="paragraph" w:styleId="IntenseQuote">
    <w:name w:val="Intense Quote"/>
    <w:basedOn w:val="Normal"/>
    <w:next w:val="Normal"/>
    <w:link w:val="IntenseQuoteChar"/>
    <w:uiPriority w:val="30"/>
    <w:qFormat/>
    <w:rsid w:val="00101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44C"/>
    <w:rPr>
      <w:i/>
      <w:iCs/>
      <w:color w:val="0F4761" w:themeColor="accent1" w:themeShade="BF"/>
    </w:rPr>
  </w:style>
  <w:style w:type="character" w:styleId="IntenseReference">
    <w:name w:val="Intense Reference"/>
    <w:basedOn w:val="DefaultParagraphFont"/>
    <w:uiPriority w:val="32"/>
    <w:qFormat/>
    <w:rsid w:val="00101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12657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1680</Characters>
  <Application>Microsoft Office Word</Application>
  <DocSecurity>0</DocSecurity>
  <Lines>48</Lines>
  <Paragraphs>29</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Stamp</dc:creator>
  <cp:keywords/>
  <dc:description/>
  <cp:lastModifiedBy>Chris Stamp</cp:lastModifiedBy>
  <cp:revision>2</cp:revision>
  <dcterms:created xsi:type="dcterms:W3CDTF">2025-07-28T12:40:00Z</dcterms:created>
  <dcterms:modified xsi:type="dcterms:W3CDTF">2025-07-28T12:40:00Z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5f2cff5d-edbb-4ed2-bf7c-a5cda611083d</vt:lpwstr>
  </property>
</Properties>
</file>